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EC5" w:rsidRPr="00F03CC3" w:rsidRDefault="007C7EC5" w:rsidP="00F03CC3">
      <w:pPr>
        <w:pStyle w:val="NoSpacing"/>
        <w:divId w:val="2045330597"/>
        <w:rPr>
          <w:rFonts w:eastAsia="Times New Roman" w:cstheme="minorHAnsi"/>
          <w:b/>
          <w:sz w:val="44"/>
        </w:rPr>
      </w:pPr>
      <w:r w:rsidRPr="00F03CC3">
        <w:rPr>
          <w:rFonts w:eastAsia="Times New Roman" w:cstheme="minorHAnsi"/>
          <w:b/>
          <w:sz w:val="44"/>
        </w:rPr>
        <w:t>TECHNOLOGY INTEGRATION</w:t>
      </w:r>
    </w:p>
    <w:p w:rsidR="007C7EC5" w:rsidRPr="00F03CC3" w:rsidRDefault="007C7EC5" w:rsidP="00F03CC3">
      <w:pPr>
        <w:pStyle w:val="NoSpacing"/>
        <w:rPr>
          <w:rFonts w:eastAsia="Times New Roman" w:cstheme="minorHAnsi"/>
          <w:b/>
          <w:color w:val="000000"/>
          <w:sz w:val="28"/>
        </w:rPr>
      </w:pPr>
      <w:r w:rsidRPr="00F03CC3">
        <w:rPr>
          <w:rFonts w:eastAsia="Times New Roman" w:cstheme="minorHAnsi"/>
          <w:b/>
          <w:color w:val="000000"/>
          <w:sz w:val="28"/>
        </w:rPr>
        <w:t>Using Math Apps to Increase Understanding</w:t>
      </w:r>
    </w:p>
    <w:p w:rsidR="007C7EC5" w:rsidRPr="00F03CC3" w:rsidRDefault="007C7EC5" w:rsidP="00F03CC3">
      <w:pPr>
        <w:pStyle w:val="NoSpacing"/>
        <w:divId w:val="245499876"/>
        <w:rPr>
          <w:rFonts w:cstheme="minorHAnsi"/>
          <w:color w:val="666666"/>
          <w:spacing w:val="12"/>
          <w:sz w:val="28"/>
        </w:rPr>
      </w:pPr>
      <w:proofErr w:type="spellStart"/>
      <w:r w:rsidRPr="00F03CC3">
        <w:rPr>
          <w:rFonts w:cstheme="minorHAnsi"/>
          <w:color w:val="666666"/>
          <w:spacing w:val="12"/>
          <w:sz w:val="28"/>
        </w:rPr>
        <w:t>Thes</w:t>
      </w:r>
      <w:r w:rsidR="0041190C" w:rsidRPr="00F03CC3">
        <w:rPr>
          <w:rFonts w:cstheme="minorHAnsi"/>
          <w:color w:val="666666"/>
          <w:spacing w:val="12"/>
          <w:sz w:val="28"/>
        </w:rPr>
        <w:t>eF</w:t>
      </w:r>
      <w:r w:rsidRPr="00F03CC3">
        <w:rPr>
          <w:rFonts w:cstheme="minorHAnsi"/>
          <w:color w:val="666666"/>
          <w:spacing w:val="12"/>
          <w:sz w:val="28"/>
        </w:rPr>
        <w:t>ree</w:t>
      </w:r>
      <w:proofErr w:type="spellEnd"/>
      <w:r w:rsidRPr="00F03CC3">
        <w:rPr>
          <w:rFonts w:cstheme="minorHAnsi"/>
          <w:color w:val="666666"/>
          <w:spacing w:val="12"/>
          <w:sz w:val="28"/>
        </w:rPr>
        <w:t xml:space="preserve"> </w:t>
      </w:r>
      <w:r w:rsidR="0041190C" w:rsidRPr="00F03CC3">
        <w:rPr>
          <w:rFonts w:cstheme="minorHAnsi"/>
          <w:color w:val="666666"/>
          <w:spacing w:val="12"/>
          <w:sz w:val="28"/>
        </w:rPr>
        <w:t>A</w:t>
      </w:r>
      <w:bookmarkStart w:id="0" w:name="_GoBack"/>
      <w:bookmarkEnd w:id="0"/>
      <w:r w:rsidRPr="00F03CC3">
        <w:rPr>
          <w:rFonts w:cstheme="minorHAnsi"/>
          <w:color w:val="666666"/>
          <w:spacing w:val="12"/>
          <w:sz w:val="28"/>
        </w:rPr>
        <w:t>pps turn learning math into a game.</w:t>
      </w:r>
    </w:p>
    <w:p w:rsidR="007C7EC5" w:rsidRPr="00F03CC3" w:rsidRDefault="007C7EC5" w:rsidP="00F03CC3">
      <w:pPr>
        <w:pStyle w:val="NoSpacing"/>
        <w:divId w:val="1071384918"/>
        <w:rPr>
          <w:rFonts w:eastAsia="Times New Roman" w:cstheme="minorHAnsi"/>
          <w:color w:val="333333"/>
          <w:spacing w:val="9"/>
          <w:sz w:val="26"/>
          <w:szCs w:val="26"/>
        </w:rPr>
      </w:pPr>
      <w:r w:rsidRPr="00F03CC3">
        <w:rPr>
          <w:rFonts w:eastAsia="Times New Roman" w:cstheme="minorHAnsi"/>
          <w:spacing w:val="9"/>
          <w:sz w:val="26"/>
          <w:szCs w:val="26"/>
        </w:rPr>
        <w:t>By </w:t>
      </w:r>
      <w:hyperlink r:id="rId4" w:history="1">
        <w:r w:rsidRPr="00F03CC3">
          <w:rPr>
            <w:rStyle w:val="Hyperlink"/>
            <w:rFonts w:eastAsia="Times New Roman" w:cstheme="minorHAnsi"/>
            <w:color w:val="00A7E1"/>
            <w:spacing w:val="9"/>
            <w:sz w:val="26"/>
            <w:szCs w:val="26"/>
          </w:rPr>
          <w:t>Monica Burns</w:t>
        </w:r>
      </w:hyperlink>
    </w:p>
    <w:p w:rsidR="007C7EC5" w:rsidRPr="00F03CC3" w:rsidRDefault="007C7EC5" w:rsidP="00F03CC3">
      <w:pPr>
        <w:pStyle w:val="NoSpacing"/>
        <w:divId w:val="1071384918"/>
        <w:rPr>
          <w:rFonts w:eastAsia="Times New Roman" w:cstheme="minorHAnsi"/>
          <w:spacing w:val="9"/>
          <w:sz w:val="26"/>
          <w:szCs w:val="26"/>
        </w:rPr>
      </w:pPr>
    </w:p>
    <w:p w:rsidR="00D20E90" w:rsidRPr="00F03CC3" w:rsidRDefault="00D20E90" w:rsidP="00F03CC3">
      <w:pPr>
        <w:pStyle w:val="NoSpacing"/>
        <w:divId w:val="1772165697"/>
        <w:rPr>
          <w:rFonts w:cstheme="minorHAnsi"/>
          <w:spacing w:val="12"/>
          <w:sz w:val="26"/>
          <w:szCs w:val="26"/>
        </w:rPr>
      </w:pPr>
      <w:r w:rsidRPr="00F03CC3">
        <w:rPr>
          <w:rFonts w:cstheme="minorHAnsi"/>
          <w:spacing w:val="12"/>
          <w:sz w:val="26"/>
          <w:szCs w:val="26"/>
        </w:rPr>
        <w:t xml:space="preserve">From content consumption to content creation, there are many ways to use mobile devices with students. They can create how-to videos for authentic </w:t>
      </w:r>
      <w:r w:rsidR="00F03CC3" w:rsidRPr="00F03CC3">
        <w:rPr>
          <w:rFonts w:cstheme="minorHAnsi"/>
          <w:spacing w:val="12"/>
          <w:sz w:val="26"/>
          <w:szCs w:val="26"/>
        </w:rPr>
        <w:t>audiences;</w:t>
      </w:r>
      <w:r w:rsidRPr="00F03CC3">
        <w:rPr>
          <w:rFonts w:cstheme="minorHAnsi"/>
          <w:spacing w:val="12"/>
          <w:sz w:val="26"/>
          <w:szCs w:val="26"/>
        </w:rPr>
        <w:t xml:space="preserve"> explain their thinking through </w:t>
      </w:r>
      <w:r w:rsidR="00F03CC3" w:rsidRPr="00F03CC3">
        <w:rPr>
          <w:rFonts w:cstheme="minorHAnsi"/>
          <w:spacing w:val="12"/>
          <w:sz w:val="26"/>
          <w:szCs w:val="26"/>
        </w:rPr>
        <w:t>screen casting</w:t>
      </w:r>
      <w:r w:rsidRPr="00F03CC3">
        <w:rPr>
          <w:rFonts w:cstheme="minorHAnsi"/>
          <w:spacing w:val="12"/>
          <w:sz w:val="26"/>
          <w:szCs w:val="26"/>
        </w:rPr>
        <w:t xml:space="preserve">, or use </w:t>
      </w:r>
      <w:proofErr w:type="spellStart"/>
      <w:r w:rsidRPr="00F03CC3">
        <w:rPr>
          <w:rFonts w:cstheme="minorHAnsi"/>
          <w:spacing w:val="12"/>
          <w:sz w:val="26"/>
          <w:szCs w:val="26"/>
        </w:rPr>
        <w:t>scannable</w:t>
      </w:r>
      <w:proofErr w:type="spellEnd"/>
      <w:r w:rsidRPr="00F03CC3">
        <w:rPr>
          <w:rFonts w:cstheme="minorHAnsi"/>
          <w:spacing w:val="12"/>
          <w:sz w:val="26"/>
          <w:szCs w:val="26"/>
        </w:rPr>
        <w:t xml:space="preserve"> technology in the math classroom, for example. Mobile devices can also be used to help students practice foundational math skills and build their math fluency. You might decide to use an app on this list as part of an intervention plan or add it to a newsletter for families.</w:t>
      </w:r>
    </w:p>
    <w:p w:rsidR="00D20E90" w:rsidRPr="00F03CC3" w:rsidRDefault="00D20E90" w:rsidP="00F03CC3">
      <w:pPr>
        <w:pStyle w:val="NoSpacing"/>
        <w:divId w:val="1772165697"/>
        <w:rPr>
          <w:rFonts w:cstheme="minorHAnsi"/>
          <w:spacing w:val="12"/>
          <w:sz w:val="26"/>
          <w:szCs w:val="26"/>
        </w:rPr>
      </w:pPr>
      <w:r w:rsidRPr="00F03CC3">
        <w:rPr>
          <w:rFonts w:cstheme="minorHAnsi"/>
          <w:spacing w:val="12"/>
          <w:sz w:val="26"/>
          <w:szCs w:val="26"/>
        </w:rPr>
        <w:t xml:space="preserve">In order for students to tackle the multistep word problems they’ll be asked to solve as early as elementary school, they need to have mastered addition, subtraction, and multiplication facts. If they can answer 4 + 12, 15 - 5, 9 x 7, and 18 ÷ 3 quickly and accurately, students can focus on reading word problems to figure out what those questions are asking them to do and apply their knowledge to real-world situations. There are tons of fun apps that help children build their math fluency through games and </w:t>
      </w:r>
      <w:proofErr w:type="spellStart"/>
      <w:r w:rsidRPr="00F03CC3">
        <w:rPr>
          <w:rFonts w:cstheme="minorHAnsi"/>
          <w:spacing w:val="12"/>
          <w:sz w:val="26"/>
          <w:szCs w:val="26"/>
        </w:rPr>
        <w:t>manipulatives</w:t>
      </w:r>
      <w:proofErr w:type="spellEnd"/>
      <w:r w:rsidRPr="00F03CC3">
        <w:rPr>
          <w:rFonts w:cstheme="minorHAnsi"/>
          <w:spacing w:val="12"/>
          <w:sz w:val="26"/>
          <w:szCs w:val="26"/>
        </w:rPr>
        <w:t xml:space="preserve">. Check out some of these fantastic math tools available as mobile apps (for </w:t>
      </w:r>
      <w:proofErr w:type="spellStart"/>
      <w:r w:rsidRPr="00F03CC3">
        <w:rPr>
          <w:rFonts w:cstheme="minorHAnsi"/>
          <w:spacing w:val="12"/>
          <w:sz w:val="26"/>
          <w:szCs w:val="26"/>
        </w:rPr>
        <w:t>iOS</w:t>
      </w:r>
      <w:proofErr w:type="spellEnd"/>
      <w:r w:rsidRPr="00F03CC3">
        <w:rPr>
          <w:rFonts w:cstheme="minorHAnsi"/>
          <w:spacing w:val="12"/>
          <w:sz w:val="26"/>
          <w:szCs w:val="26"/>
        </w:rPr>
        <w:t xml:space="preserve"> or Android) and web apps (for any web browser).</w:t>
      </w:r>
    </w:p>
    <w:p w:rsidR="004651C8" w:rsidRPr="00F03CC3" w:rsidRDefault="004651C8" w:rsidP="00F03CC3">
      <w:pPr>
        <w:pStyle w:val="NoSpacing"/>
        <w:divId w:val="1772165697"/>
        <w:rPr>
          <w:rFonts w:cstheme="minorHAnsi"/>
          <w:spacing w:val="12"/>
          <w:sz w:val="26"/>
          <w:szCs w:val="26"/>
        </w:rPr>
      </w:pPr>
    </w:p>
    <w:p w:rsidR="004651C8" w:rsidRPr="00F03CC3" w:rsidRDefault="004651C8" w:rsidP="00F03CC3">
      <w:pPr>
        <w:pStyle w:val="NoSpacing"/>
        <w:divId w:val="529489014"/>
        <w:rPr>
          <w:rFonts w:cstheme="minorHAnsi"/>
          <w:spacing w:val="12"/>
          <w:sz w:val="26"/>
          <w:szCs w:val="26"/>
        </w:rPr>
      </w:pPr>
      <w:r w:rsidRPr="00F03CC3">
        <w:rPr>
          <w:rStyle w:val="Strong"/>
          <w:rFonts w:cstheme="minorHAnsi"/>
          <w:b w:val="0"/>
          <w:bCs w:val="0"/>
          <w:spacing w:val="12"/>
          <w:sz w:val="26"/>
          <w:szCs w:val="26"/>
        </w:rPr>
        <w:t>Number Frames</w:t>
      </w:r>
      <w:r w:rsidRPr="00F03CC3">
        <w:rPr>
          <w:rFonts w:cstheme="minorHAnsi"/>
          <w:spacing w:val="12"/>
          <w:sz w:val="26"/>
          <w:szCs w:val="26"/>
        </w:rPr>
        <w:t> (free for </w:t>
      </w:r>
      <w:proofErr w:type="spellStart"/>
      <w:r w:rsidR="00334836" w:rsidRPr="00F03CC3">
        <w:rPr>
          <w:rFonts w:cstheme="minorHAnsi"/>
          <w:sz w:val="26"/>
          <w:szCs w:val="26"/>
        </w:rPr>
        <w:fldChar w:fldCharType="begin"/>
      </w:r>
      <w:r w:rsidR="00334836" w:rsidRPr="00F03CC3">
        <w:rPr>
          <w:rFonts w:cstheme="minorHAnsi"/>
          <w:sz w:val="26"/>
          <w:szCs w:val="26"/>
        </w:rPr>
        <w:instrText>HYPERLINK "https://itunes.apple.com/us/app/number-frames-by-math-learning/id873198123?mt=8"</w:instrText>
      </w:r>
      <w:r w:rsidR="00334836" w:rsidRPr="00F03CC3">
        <w:rPr>
          <w:rFonts w:cstheme="minorHAnsi"/>
          <w:sz w:val="26"/>
          <w:szCs w:val="26"/>
        </w:rPr>
        <w:fldChar w:fldCharType="separate"/>
      </w:r>
      <w:r w:rsidRPr="00F03CC3">
        <w:rPr>
          <w:rStyle w:val="Hyperlink"/>
          <w:rFonts w:cstheme="minorHAnsi"/>
          <w:color w:val="00A7E1"/>
          <w:spacing w:val="12"/>
          <w:sz w:val="26"/>
          <w:szCs w:val="26"/>
        </w:rPr>
        <w:t>iOS</w:t>
      </w:r>
      <w:proofErr w:type="spellEnd"/>
      <w:r w:rsidR="00334836" w:rsidRPr="00F03CC3">
        <w:rPr>
          <w:rFonts w:cstheme="minorHAnsi"/>
          <w:sz w:val="26"/>
          <w:szCs w:val="26"/>
        </w:rPr>
        <w:fldChar w:fldCharType="end"/>
      </w:r>
      <w:r w:rsidRPr="00F03CC3">
        <w:rPr>
          <w:rFonts w:cstheme="minorHAnsi"/>
          <w:color w:val="333333"/>
          <w:spacing w:val="12"/>
          <w:sz w:val="26"/>
          <w:szCs w:val="26"/>
        </w:rPr>
        <w:t>, </w:t>
      </w:r>
      <w:hyperlink r:id="rId5" w:history="1">
        <w:r w:rsidRPr="00F03CC3">
          <w:rPr>
            <w:rStyle w:val="Hyperlink"/>
            <w:rFonts w:cstheme="minorHAnsi"/>
            <w:color w:val="00A7E1"/>
            <w:spacing w:val="12"/>
            <w:sz w:val="26"/>
            <w:szCs w:val="26"/>
          </w:rPr>
          <w:t>Chrome</w:t>
        </w:r>
      </w:hyperlink>
      <w:r w:rsidRPr="00F03CC3">
        <w:rPr>
          <w:rFonts w:cstheme="minorHAnsi"/>
          <w:spacing w:val="12"/>
          <w:sz w:val="26"/>
          <w:szCs w:val="26"/>
        </w:rPr>
        <w:t>, and</w:t>
      </w:r>
      <w:r w:rsidRPr="00F03CC3">
        <w:rPr>
          <w:rFonts w:cstheme="minorHAnsi"/>
          <w:color w:val="333333"/>
          <w:spacing w:val="12"/>
          <w:sz w:val="26"/>
          <w:szCs w:val="26"/>
        </w:rPr>
        <w:t> </w:t>
      </w:r>
      <w:hyperlink r:id="rId6" w:history="1">
        <w:r w:rsidRPr="00F03CC3">
          <w:rPr>
            <w:rStyle w:val="Hyperlink"/>
            <w:rFonts w:cstheme="minorHAnsi"/>
            <w:color w:val="00A7E1"/>
            <w:spacing w:val="12"/>
            <w:sz w:val="26"/>
            <w:szCs w:val="26"/>
          </w:rPr>
          <w:t>other web browsers</w:t>
        </w:r>
      </w:hyperlink>
      <w:r w:rsidRPr="00F03CC3">
        <w:rPr>
          <w:rFonts w:cstheme="minorHAnsi"/>
          <w:spacing w:val="12"/>
          <w:sz w:val="26"/>
          <w:szCs w:val="26"/>
        </w:rPr>
        <w:t xml:space="preserve">) The Math Learning </w:t>
      </w:r>
      <w:proofErr w:type="spellStart"/>
      <w:r w:rsidRPr="00F03CC3">
        <w:rPr>
          <w:rFonts w:cstheme="minorHAnsi"/>
          <w:spacing w:val="12"/>
          <w:sz w:val="26"/>
          <w:szCs w:val="26"/>
        </w:rPr>
        <w:t>Center</w:t>
      </w:r>
      <w:proofErr w:type="spellEnd"/>
      <w:r w:rsidRPr="00F03CC3">
        <w:rPr>
          <w:rFonts w:cstheme="minorHAnsi"/>
          <w:spacing w:val="12"/>
          <w:sz w:val="26"/>
          <w:szCs w:val="26"/>
        </w:rPr>
        <w:t xml:space="preserve"> has lots of great resources for students, including interactive math tools to help students practice skills. With this tool, students explore the relationships between numbers as they represent each operation with virtual </w:t>
      </w:r>
      <w:proofErr w:type="spellStart"/>
      <w:r w:rsidRPr="00F03CC3">
        <w:rPr>
          <w:rFonts w:cstheme="minorHAnsi"/>
          <w:spacing w:val="12"/>
          <w:sz w:val="26"/>
          <w:szCs w:val="26"/>
        </w:rPr>
        <w:t>manipulatives</w:t>
      </w:r>
      <w:proofErr w:type="spellEnd"/>
      <w:r w:rsidRPr="00F03CC3">
        <w:rPr>
          <w:rFonts w:cstheme="minorHAnsi"/>
          <w:spacing w:val="12"/>
          <w:sz w:val="26"/>
          <w:szCs w:val="26"/>
        </w:rPr>
        <w:t>. This free app gives kids the space to build a foundation that makes math fluency practice most meaningful.</w:t>
      </w:r>
    </w:p>
    <w:p w:rsidR="004651C8" w:rsidRPr="00F03CC3" w:rsidRDefault="004651C8" w:rsidP="00F03CC3">
      <w:pPr>
        <w:pStyle w:val="NoSpacing"/>
        <w:divId w:val="529489014"/>
        <w:rPr>
          <w:rFonts w:cstheme="minorHAnsi"/>
          <w:spacing w:val="12"/>
          <w:sz w:val="26"/>
          <w:szCs w:val="26"/>
        </w:rPr>
      </w:pPr>
      <w:r w:rsidRPr="00F03CC3">
        <w:rPr>
          <w:rStyle w:val="Strong"/>
          <w:rFonts w:cstheme="minorHAnsi"/>
          <w:b w:val="0"/>
          <w:bCs w:val="0"/>
          <w:spacing w:val="12"/>
          <w:sz w:val="26"/>
          <w:szCs w:val="26"/>
        </w:rPr>
        <w:t>Sushi Monster</w:t>
      </w:r>
      <w:r w:rsidRPr="00F03CC3">
        <w:rPr>
          <w:rFonts w:cstheme="minorHAnsi"/>
          <w:spacing w:val="12"/>
          <w:sz w:val="26"/>
          <w:szCs w:val="26"/>
        </w:rPr>
        <w:t> (</w:t>
      </w:r>
      <w:proofErr w:type="spellStart"/>
      <w:r w:rsidR="00334836" w:rsidRPr="00F03CC3">
        <w:rPr>
          <w:rFonts w:cstheme="minorHAnsi"/>
          <w:sz w:val="26"/>
          <w:szCs w:val="26"/>
        </w:rPr>
        <w:fldChar w:fldCharType="begin"/>
      </w:r>
      <w:r w:rsidR="00334836" w:rsidRPr="00F03CC3">
        <w:rPr>
          <w:rFonts w:cstheme="minorHAnsi"/>
          <w:sz w:val="26"/>
          <w:szCs w:val="26"/>
        </w:rPr>
        <w:instrText>HYPERLINK "https://itunes.apple.com/us/app/sushi-monster/id512651258?mt=8"</w:instrText>
      </w:r>
      <w:r w:rsidR="00334836" w:rsidRPr="00F03CC3">
        <w:rPr>
          <w:rFonts w:cstheme="minorHAnsi"/>
          <w:sz w:val="26"/>
          <w:szCs w:val="26"/>
        </w:rPr>
        <w:fldChar w:fldCharType="separate"/>
      </w:r>
      <w:r w:rsidRPr="00F03CC3">
        <w:rPr>
          <w:rStyle w:val="Hyperlink"/>
          <w:rFonts w:cstheme="minorHAnsi"/>
          <w:color w:val="00A7E1"/>
          <w:spacing w:val="12"/>
          <w:sz w:val="26"/>
          <w:szCs w:val="26"/>
        </w:rPr>
        <w:t>iOS</w:t>
      </w:r>
      <w:proofErr w:type="spellEnd"/>
      <w:r w:rsidR="00334836" w:rsidRPr="00F03CC3">
        <w:rPr>
          <w:rFonts w:cstheme="minorHAnsi"/>
          <w:sz w:val="26"/>
          <w:szCs w:val="26"/>
        </w:rPr>
        <w:fldChar w:fldCharType="end"/>
      </w:r>
      <w:r w:rsidRPr="00F03CC3">
        <w:rPr>
          <w:rFonts w:cstheme="minorHAnsi"/>
          <w:spacing w:val="12"/>
          <w:sz w:val="26"/>
          <w:szCs w:val="26"/>
        </w:rPr>
        <w:t> free) Scholastic’s app offers children multiplication and addition problems. They have to reach a target number by picking the correct factors and addends listed on different pieces of sushi.</w:t>
      </w:r>
    </w:p>
    <w:p w:rsidR="00D20E90" w:rsidRPr="00F03CC3" w:rsidRDefault="00312A5E" w:rsidP="00F03CC3">
      <w:pPr>
        <w:pStyle w:val="NoSpacing"/>
        <w:divId w:val="1071384918"/>
        <w:rPr>
          <w:rFonts w:eastAsia="Times New Roman" w:cstheme="minorHAnsi"/>
          <w:spacing w:val="12"/>
          <w:sz w:val="26"/>
          <w:szCs w:val="26"/>
          <w:shd w:val="clear" w:color="auto" w:fill="FFFFFF"/>
        </w:rPr>
      </w:pPr>
      <w:r w:rsidRPr="00F03CC3">
        <w:rPr>
          <w:rStyle w:val="Strong"/>
          <w:rFonts w:eastAsia="Times New Roman" w:cstheme="minorHAnsi"/>
          <w:b w:val="0"/>
          <w:bCs w:val="0"/>
          <w:spacing w:val="12"/>
          <w:sz w:val="26"/>
          <w:szCs w:val="26"/>
          <w:shd w:val="clear" w:color="auto" w:fill="FFFFFF"/>
        </w:rPr>
        <w:t>Number Line</w:t>
      </w:r>
      <w:r w:rsidRPr="00F03CC3">
        <w:rPr>
          <w:rFonts w:eastAsia="Times New Roman" w:cstheme="minorHAnsi"/>
          <w:spacing w:val="12"/>
          <w:sz w:val="26"/>
          <w:szCs w:val="26"/>
          <w:shd w:val="clear" w:color="auto" w:fill="FFFFFF"/>
        </w:rPr>
        <w:t> (free for </w:t>
      </w:r>
      <w:proofErr w:type="spellStart"/>
      <w:r w:rsidR="00334836" w:rsidRPr="00F03CC3">
        <w:rPr>
          <w:rFonts w:cstheme="minorHAnsi"/>
          <w:sz w:val="26"/>
          <w:szCs w:val="26"/>
        </w:rPr>
        <w:fldChar w:fldCharType="begin"/>
      </w:r>
      <w:r w:rsidR="00334836" w:rsidRPr="00F03CC3">
        <w:rPr>
          <w:rFonts w:cstheme="minorHAnsi"/>
          <w:sz w:val="26"/>
          <w:szCs w:val="26"/>
        </w:rPr>
        <w:instrText>HYPERLINK "https://itunes.apple.com/us/app/number-line-by-the-math-learning-center/id751816884?mt=8"</w:instrText>
      </w:r>
      <w:r w:rsidR="00334836" w:rsidRPr="00F03CC3">
        <w:rPr>
          <w:rFonts w:cstheme="minorHAnsi"/>
          <w:sz w:val="26"/>
          <w:szCs w:val="26"/>
        </w:rPr>
        <w:fldChar w:fldCharType="separate"/>
      </w:r>
      <w:r w:rsidRPr="00F03CC3">
        <w:rPr>
          <w:rStyle w:val="Hyperlink"/>
          <w:rFonts w:eastAsia="Times New Roman" w:cstheme="minorHAnsi"/>
          <w:color w:val="00A7E1"/>
          <w:spacing w:val="12"/>
          <w:sz w:val="26"/>
          <w:szCs w:val="26"/>
          <w:u w:val="none"/>
          <w:shd w:val="clear" w:color="auto" w:fill="FFFFFF"/>
        </w:rPr>
        <w:t>iOS</w:t>
      </w:r>
      <w:proofErr w:type="spellEnd"/>
      <w:r w:rsidR="00334836" w:rsidRPr="00F03CC3">
        <w:rPr>
          <w:rFonts w:cstheme="minorHAnsi"/>
          <w:sz w:val="26"/>
          <w:szCs w:val="26"/>
        </w:rPr>
        <w:fldChar w:fldCharType="end"/>
      </w:r>
      <w:r w:rsidRPr="00F03CC3">
        <w:rPr>
          <w:rFonts w:eastAsia="Times New Roman" w:cstheme="minorHAnsi"/>
          <w:color w:val="333333"/>
          <w:spacing w:val="12"/>
          <w:sz w:val="26"/>
          <w:szCs w:val="26"/>
          <w:shd w:val="clear" w:color="auto" w:fill="FFFFFF"/>
        </w:rPr>
        <w:t>, </w:t>
      </w:r>
      <w:hyperlink r:id="rId7" w:history="1">
        <w:r w:rsidRPr="00F03CC3">
          <w:rPr>
            <w:rStyle w:val="Hyperlink"/>
            <w:rFonts w:eastAsia="Times New Roman" w:cstheme="minorHAnsi"/>
            <w:color w:val="00A7E1"/>
            <w:spacing w:val="12"/>
            <w:sz w:val="26"/>
            <w:szCs w:val="26"/>
            <w:u w:val="none"/>
            <w:shd w:val="clear" w:color="auto" w:fill="FFFFFF"/>
          </w:rPr>
          <w:t>Chrome</w:t>
        </w:r>
      </w:hyperlink>
      <w:r w:rsidRPr="00F03CC3">
        <w:rPr>
          <w:rFonts w:eastAsia="Times New Roman" w:cstheme="minorHAnsi"/>
          <w:color w:val="333333"/>
          <w:spacing w:val="12"/>
          <w:sz w:val="26"/>
          <w:szCs w:val="26"/>
          <w:shd w:val="clear" w:color="auto" w:fill="FFFFFF"/>
        </w:rPr>
        <w:t>, and </w:t>
      </w:r>
      <w:hyperlink r:id="rId8" w:history="1">
        <w:r w:rsidRPr="00F03CC3">
          <w:rPr>
            <w:rStyle w:val="Hyperlink"/>
            <w:rFonts w:eastAsia="Times New Roman" w:cstheme="minorHAnsi"/>
            <w:color w:val="00A7E1"/>
            <w:spacing w:val="12"/>
            <w:sz w:val="26"/>
            <w:szCs w:val="26"/>
            <w:u w:val="none"/>
            <w:shd w:val="clear" w:color="auto" w:fill="FFFFFF"/>
          </w:rPr>
          <w:t>other web browsers</w:t>
        </w:r>
      </w:hyperlink>
      <w:r w:rsidRPr="00F03CC3">
        <w:rPr>
          <w:rFonts w:eastAsia="Times New Roman" w:cstheme="minorHAnsi"/>
          <w:spacing w:val="12"/>
          <w:sz w:val="26"/>
          <w:szCs w:val="26"/>
          <w:shd w:val="clear" w:color="auto" w:fill="FFFFFF"/>
        </w:rPr>
        <w:t xml:space="preserve">) </w:t>
      </w:r>
      <w:proofErr w:type="gramStart"/>
      <w:r w:rsidRPr="00F03CC3">
        <w:rPr>
          <w:rFonts w:eastAsia="Times New Roman" w:cstheme="minorHAnsi"/>
          <w:spacing w:val="12"/>
          <w:sz w:val="26"/>
          <w:szCs w:val="26"/>
          <w:shd w:val="clear" w:color="auto" w:fill="FFFFFF"/>
        </w:rPr>
        <w:t>This</w:t>
      </w:r>
      <w:proofErr w:type="gramEnd"/>
      <w:r w:rsidRPr="00F03CC3">
        <w:rPr>
          <w:rFonts w:eastAsia="Times New Roman" w:cstheme="minorHAnsi"/>
          <w:spacing w:val="12"/>
          <w:sz w:val="26"/>
          <w:szCs w:val="26"/>
          <w:shd w:val="clear" w:color="auto" w:fill="FFFFFF"/>
        </w:rPr>
        <w:t xml:space="preserve"> mobile</w:t>
      </w:r>
      <w:r w:rsidRPr="00F03CC3">
        <w:rPr>
          <w:rFonts w:eastAsia="Times New Roman" w:cstheme="minorHAnsi"/>
          <w:color w:val="333333"/>
          <w:spacing w:val="12"/>
          <w:sz w:val="26"/>
          <w:szCs w:val="26"/>
          <w:shd w:val="clear" w:color="auto" w:fill="FFFFFF"/>
        </w:rPr>
        <w:t xml:space="preserve"> </w:t>
      </w:r>
      <w:r w:rsidRPr="00F03CC3">
        <w:rPr>
          <w:rFonts w:eastAsia="Times New Roman" w:cstheme="minorHAnsi"/>
          <w:spacing w:val="12"/>
          <w:sz w:val="26"/>
          <w:szCs w:val="26"/>
          <w:shd w:val="clear" w:color="auto" w:fill="FFFFFF"/>
        </w:rPr>
        <w:t>and web app is perfect for helping students model their thinking as they explore different operations.</w:t>
      </w:r>
    </w:p>
    <w:p w:rsidR="00EF20B6" w:rsidRPr="00F03CC3" w:rsidRDefault="00EF20B6" w:rsidP="00F03CC3">
      <w:pPr>
        <w:pStyle w:val="NoSpacing"/>
        <w:divId w:val="1071384918"/>
        <w:rPr>
          <w:rFonts w:eastAsia="Times New Roman" w:cstheme="minorHAnsi"/>
          <w:spacing w:val="12"/>
          <w:sz w:val="26"/>
          <w:szCs w:val="26"/>
          <w:shd w:val="clear" w:color="auto" w:fill="FFFFFF"/>
        </w:rPr>
      </w:pPr>
    </w:p>
    <w:p w:rsidR="007C7EC5" w:rsidRPr="00F03CC3" w:rsidRDefault="00EF20B6" w:rsidP="00F03CC3">
      <w:pPr>
        <w:pStyle w:val="NoSpacing"/>
        <w:rPr>
          <w:rFonts w:cstheme="minorHAnsi"/>
          <w:sz w:val="26"/>
          <w:szCs w:val="26"/>
        </w:rPr>
      </w:pPr>
      <w:r w:rsidRPr="00F03CC3">
        <w:rPr>
          <w:rFonts w:eastAsia="Times New Roman" w:cstheme="minorHAnsi"/>
          <w:spacing w:val="12"/>
          <w:sz w:val="26"/>
          <w:szCs w:val="26"/>
          <w:shd w:val="clear" w:color="auto" w:fill="FFFFFF"/>
        </w:rPr>
        <w:t>Whether I’m leading a professional development session or having a casual conversation with a fellow educator, I often use the phrase “tasks before apps.” As you explore the tools on this list, make sure you’ve identified your learning objectives and think about which tools will help students achieve those goals.</w:t>
      </w:r>
    </w:p>
    <w:sectPr w:rsidR="007C7EC5" w:rsidRPr="00F03CC3" w:rsidSect="0033483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7EC5"/>
    <w:rsid w:val="00312A5E"/>
    <w:rsid w:val="00334836"/>
    <w:rsid w:val="0041190C"/>
    <w:rsid w:val="004651C8"/>
    <w:rsid w:val="007C7EC5"/>
    <w:rsid w:val="00D20E90"/>
    <w:rsid w:val="00EF20B6"/>
    <w:rsid w:val="00F03CC3"/>
    <w:rsid w:val="00F92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836"/>
    <w:rPr>
      <w:rFonts w:cs="Vrinda"/>
    </w:rPr>
  </w:style>
  <w:style w:type="paragraph" w:styleId="Heading1">
    <w:name w:val="heading 1"/>
    <w:basedOn w:val="Normal"/>
    <w:next w:val="Normal"/>
    <w:link w:val="Heading1Char"/>
    <w:uiPriority w:val="9"/>
    <w:qFormat/>
    <w:rsid w:val="007C7EC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EC5"/>
    <w:rPr>
      <w:rFonts w:asciiTheme="majorHAnsi" w:eastAsiaTheme="majorEastAsia" w:hAnsiTheme="majorHAnsi" w:cstheme="majorBidi"/>
      <w:color w:val="2F5496" w:themeColor="accent1" w:themeShade="BF"/>
      <w:sz w:val="32"/>
      <w:szCs w:val="40"/>
    </w:rPr>
  </w:style>
  <w:style w:type="paragraph" w:styleId="NormalWeb">
    <w:name w:val="Normal (Web)"/>
    <w:basedOn w:val="Normal"/>
    <w:uiPriority w:val="99"/>
    <w:semiHidden/>
    <w:unhideWhenUsed/>
    <w:rsid w:val="007C7EC5"/>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C7EC5"/>
    <w:rPr>
      <w:color w:val="0000FF"/>
      <w:u w:val="single"/>
    </w:rPr>
  </w:style>
  <w:style w:type="character" w:styleId="Strong">
    <w:name w:val="Strong"/>
    <w:basedOn w:val="DefaultParagraphFont"/>
    <w:uiPriority w:val="22"/>
    <w:qFormat/>
    <w:rsid w:val="004651C8"/>
    <w:rPr>
      <w:b/>
      <w:bCs/>
    </w:rPr>
  </w:style>
  <w:style w:type="paragraph" w:styleId="NoSpacing">
    <w:name w:val="No Spacing"/>
    <w:uiPriority w:val="1"/>
    <w:qFormat/>
    <w:rsid w:val="00F03CC3"/>
    <w:pPr>
      <w:spacing w:after="0" w:line="240" w:lineRule="auto"/>
    </w:pPr>
    <w:rPr>
      <w:rFonts w:cs="Vrinda"/>
    </w:rPr>
  </w:style>
</w:styles>
</file>

<file path=word/webSettings.xml><?xml version="1.0" encoding="utf-8"?>
<w:webSettings xmlns:r="http://schemas.openxmlformats.org/officeDocument/2006/relationships" xmlns:w="http://schemas.openxmlformats.org/wordprocessingml/2006/main">
  <w:divs>
    <w:div w:id="245499876">
      <w:marLeft w:val="0"/>
      <w:marRight w:val="0"/>
      <w:marTop w:val="0"/>
      <w:marBottom w:val="270"/>
      <w:divBdr>
        <w:top w:val="none" w:sz="0" w:space="0" w:color="auto"/>
        <w:left w:val="none" w:sz="0" w:space="0" w:color="auto"/>
        <w:bottom w:val="none" w:sz="0" w:space="0" w:color="auto"/>
        <w:right w:val="none" w:sz="0" w:space="0" w:color="auto"/>
      </w:divBdr>
    </w:div>
    <w:div w:id="1071384918">
      <w:marLeft w:val="0"/>
      <w:marRight w:val="0"/>
      <w:marTop w:val="0"/>
      <w:marBottom w:val="0"/>
      <w:divBdr>
        <w:top w:val="none" w:sz="0" w:space="0" w:color="auto"/>
        <w:left w:val="none" w:sz="0" w:space="0" w:color="auto"/>
        <w:bottom w:val="none" w:sz="0" w:space="0" w:color="auto"/>
        <w:right w:val="none" w:sz="0" w:space="0" w:color="auto"/>
      </w:divBdr>
      <w:divsChild>
        <w:div w:id="1772165697">
          <w:marLeft w:val="0"/>
          <w:marRight w:val="0"/>
          <w:marTop w:val="0"/>
          <w:marBottom w:val="0"/>
          <w:divBdr>
            <w:top w:val="none" w:sz="0" w:space="0" w:color="auto"/>
            <w:left w:val="none" w:sz="0" w:space="0" w:color="auto"/>
            <w:bottom w:val="none" w:sz="0" w:space="0" w:color="auto"/>
            <w:right w:val="none" w:sz="0" w:space="0" w:color="auto"/>
          </w:divBdr>
        </w:div>
        <w:div w:id="529489014">
          <w:marLeft w:val="0"/>
          <w:marRight w:val="0"/>
          <w:marTop w:val="0"/>
          <w:marBottom w:val="0"/>
          <w:divBdr>
            <w:top w:val="none" w:sz="0" w:space="0" w:color="auto"/>
            <w:left w:val="none" w:sz="0" w:space="0" w:color="auto"/>
            <w:bottom w:val="none" w:sz="0" w:space="0" w:color="auto"/>
            <w:right w:val="none" w:sz="0" w:space="0" w:color="auto"/>
          </w:divBdr>
        </w:div>
      </w:divsChild>
    </w:div>
    <w:div w:id="2045330597">
      <w:marLeft w:val="0"/>
      <w:marRight w:val="0"/>
      <w:marTop w:val="0"/>
      <w:marBottom w:val="4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learningcenter.org/web-apps/number-line" TargetMode="External"/><Relationship Id="rId3" Type="http://schemas.openxmlformats.org/officeDocument/2006/relationships/webSettings" Target="webSettings.xml"/><Relationship Id="rId7" Type="http://schemas.openxmlformats.org/officeDocument/2006/relationships/hyperlink" Target="https://chrome.google.com/webstore/detail/number-line-by-the-math-l/ociighkhkffcoplfkofojilfjholclge?utm_source=chrome-ntp-ic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hlearningcenter.org/web-apps/number-frames" TargetMode="External"/><Relationship Id="rId5" Type="http://schemas.openxmlformats.org/officeDocument/2006/relationships/hyperlink" Target="https://chrome.google.com/webstore/detail/number-frames-by-the-math/idlcfdihcafblaoadpfeofbcbcmfogbc" TargetMode="External"/><Relationship Id="rId10" Type="http://schemas.openxmlformats.org/officeDocument/2006/relationships/theme" Target="theme/theme1.xml"/><Relationship Id="rId4" Type="http://schemas.openxmlformats.org/officeDocument/2006/relationships/hyperlink" Target="https://www.edutopia.org/profile/monica-burn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2021-05-27T09:45:00Z</dcterms:created>
  <dcterms:modified xsi:type="dcterms:W3CDTF">2021-05-27T10:16:00Z</dcterms:modified>
</cp:coreProperties>
</file>