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AC" w:rsidRPr="00577C48" w:rsidRDefault="000031AC" w:rsidP="000031AC">
      <w:pPr>
        <w:spacing w:after="0" w:line="240" w:lineRule="auto"/>
        <w:textAlignment w:val="baseline"/>
        <w:outlineLvl w:val="0"/>
        <w:rPr>
          <w:rFonts w:eastAsia="Times New Roman" w:cstheme="minorHAnsi"/>
          <w:b/>
          <w:bCs/>
          <w:color w:val="FFFFFF" w:themeColor="background1"/>
          <w:kern w:val="36"/>
          <w:sz w:val="36"/>
          <w:szCs w:val="28"/>
          <w:u w:val="single"/>
          <w:lang w:bidi="hi-IN"/>
        </w:rPr>
      </w:pPr>
      <w:r w:rsidRPr="00577C48">
        <w:rPr>
          <w:rFonts w:eastAsia="Times New Roman" w:cstheme="minorHAnsi"/>
          <w:b/>
          <w:bCs/>
          <w:color w:val="FFFFFF" w:themeColor="background1"/>
          <w:kern w:val="36"/>
          <w:sz w:val="36"/>
          <w:szCs w:val="28"/>
          <w:highlight w:val="darkRed"/>
          <w:u w:val="single"/>
          <w:lang w:bidi="hi-IN"/>
        </w:rPr>
        <w:t>5 Ways to Teach Kids How to Learn from Failures</w:t>
      </w:r>
    </w:p>
    <w:p w:rsidR="00577C48" w:rsidRDefault="00577C48" w:rsidP="00884889">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8"/>
          <w:szCs w:val="28"/>
        </w:rPr>
      </w:pPr>
    </w:p>
    <w:p w:rsidR="000031AC" w:rsidRPr="00577C48" w:rsidRDefault="00884889" w:rsidP="00884889">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8"/>
          <w:szCs w:val="28"/>
          <w:shd w:val="clear" w:color="auto" w:fill="FFFFFF"/>
        </w:rPr>
      </w:pPr>
      <w:r w:rsidRPr="00577C48">
        <w:rPr>
          <w:rFonts w:asciiTheme="minorHAnsi" w:hAnsiTheme="minorHAnsi" w:cstheme="minorHAnsi"/>
          <w:b/>
          <w:bCs/>
          <w:color w:val="000000" w:themeColor="text1"/>
          <w:sz w:val="28"/>
          <w:szCs w:val="28"/>
        </w:rPr>
        <w:t xml:space="preserve">Source: </w:t>
      </w:r>
      <w:proofErr w:type="spellStart"/>
      <w:r w:rsidRPr="00577C48">
        <w:rPr>
          <w:rFonts w:asciiTheme="minorHAnsi" w:hAnsiTheme="minorHAnsi" w:cstheme="minorHAnsi"/>
          <w:b/>
          <w:bCs/>
          <w:color w:val="000000" w:themeColor="text1"/>
          <w:sz w:val="28"/>
          <w:szCs w:val="28"/>
        </w:rPr>
        <w:t>Delnaz</w:t>
      </w:r>
      <w:proofErr w:type="spellEnd"/>
      <w:r w:rsidRPr="00577C48">
        <w:rPr>
          <w:rFonts w:asciiTheme="minorHAnsi" w:hAnsiTheme="minorHAnsi" w:cstheme="minorHAnsi"/>
          <w:b/>
          <w:bCs/>
          <w:color w:val="000000" w:themeColor="text1"/>
          <w:sz w:val="28"/>
          <w:szCs w:val="28"/>
        </w:rPr>
        <w:t xml:space="preserve"> </w:t>
      </w:r>
      <w:proofErr w:type="spellStart"/>
      <w:r w:rsidRPr="00577C48">
        <w:rPr>
          <w:rFonts w:asciiTheme="minorHAnsi" w:hAnsiTheme="minorHAnsi" w:cstheme="minorHAnsi"/>
          <w:b/>
          <w:bCs/>
          <w:color w:val="000000" w:themeColor="text1"/>
          <w:sz w:val="28"/>
          <w:szCs w:val="28"/>
        </w:rPr>
        <w:t>Delina</w:t>
      </w:r>
      <w:proofErr w:type="spellEnd"/>
      <w:r w:rsidRPr="00577C48">
        <w:rPr>
          <w:rFonts w:asciiTheme="minorHAnsi" w:hAnsiTheme="minorHAnsi" w:cstheme="minorHAnsi"/>
          <w:b/>
          <w:bCs/>
          <w:color w:val="000000" w:themeColor="text1"/>
          <w:sz w:val="28"/>
          <w:szCs w:val="28"/>
        </w:rPr>
        <w:t>,</w:t>
      </w:r>
      <w:r w:rsidRPr="00577C48">
        <w:rPr>
          <w:rFonts w:asciiTheme="minorHAnsi" w:hAnsiTheme="minorHAnsi" w:cstheme="minorHAnsi"/>
          <w:color w:val="000000" w:themeColor="text1"/>
          <w:sz w:val="28"/>
          <w:szCs w:val="28"/>
        </w:rPr>
        <w:t xml:space="preserve"> </w:t>
      </w:r>
      <w:r w:rsidRPr="00577C48">
        <w:rPr>
          <w:rFonts w:asciiTheme="minorHAnsi" w:hAnsiTheme="minorHAnsi" w:cstheme="minorHAnsi"/>
          <w:b/>
          <w:bCs/>
          <w:color w:val="000000" w:themeColor="text1"/>
          <w:sz w:val="28"/>
          <w:szCs w:val="28"/>
          <w:shd w:val="clear" w:color="auto" w:fill="FFFFFF"/>
        </w:rPr>
        <w:t>Counseling Psychologist/ Mental &amp; Emotional Wellness Advocate</w:t>
      </w:r>
    </w:p>
    <w:p w:rsidR="000031AC" w:rsidRPr="00577C48" w:rsidRDefault="000031AC" w:rsidP="00884889">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p>
    <w:p w:rsidR="00884889" w:rsidRPr="00577C48" w:rsidRDefault="00884889" w:rsidP="00884889">
      <w:pPr>
        <w:pStyle w:val="NormalWeb"/>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sz w:val="28"/>
          <w:szCs w:val="28"/>
        </w:rPr>
        <w:t>We usually look at people’s success and believe they are fortunate. We focus on the end result and seldom find a chance to hear what may not have worked for them in the process of taking small steps to attain success. This often leads us to consider that every effort leads to big successes. Yet, we all know that this path is paved in failure and hardships.</w:t>
      </w:r>
    </w:p>
    <w:p w:rsidR="00884889" w:rsidRPr="00577C48" w:rsidRDefault="00884889" w:rsidP="00884889">
      <w:pPr>
        <w:pStyle w:val="NormalWeb"/>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b/>
          <w:bCs/>
          <w:sz w:val="28"/>
          <w:szCs w:val="28"/>
        </w:rPr>
        <w:t xml:space="preserve">Failure is typically associated with a person’s incompetence to accomplish their goals or lack of confidence in oneself to strive harder. </w:t>
      </w:r>
      <w:r w:rsidRPr="00577C48">
        <w:rPr>
          <w:rFonts w:asciiTheme="minorHAnsi" w:hAnsiTheme="minorHAnsi" w:cstheme="minorHAnsi"/>
          <w:sz w:val="28"/>
          <w:szCs w:val="28"/>
        </w:rPr>
        <w:t>Accepting failure can be nerve wrecking, be it among others or privately as it causes an unpleasant feeling and puts us in poor light. Further, we often start developing negative emotions such as disappointment and frustration, which ultimately leads to more difficulty in finding courage to start all over again</w:t>
      </w:r>
      <w:r w:rsidR="000031AC" w:rsidRPr="00577C48">
        <w:rPr>
          <w:rFonts w:asciiTheme="minorHAnsi" w:hAnsiTheme="minorHAnsi" w:cstheme="minorHAnsi"/>
          <w:sz w:val="28"/>
          <w:szCs w:val="28"/>
        </w:rPr>
        <w:t xml:space="preserve">. </w:t>
      </w:r>
      <w:r w:rsidRPr="00577C48">
        <w:rPr>
          <w:rFonts w:asciiTheme="minorHAnsi" w:hAnsiTheme="minorHAnsi" w:cstheme="minorHAnsi"/>
          <w:sz w:val="28"/>
          <w:szCs w:val="28"/>
        </w:rPr>
        <w:t>As parents, when our children are going through hardships, it stirs panic and anxiety in us. We may find it difficult to cope with the issues ourselves, let alone allow them to go through the discomfort. With an effort to safeguard their interests, and in turn ourselves, we end up taking away the valuable opportunity of teaching them to learn from their mistakes by stepping out of their comfort zone. As parents, we must imbibe in our children that it is ‘okay’ to be vulnerable, and most importantly, talk openly about the inner feelings.</w:t>
      </w:r>
    </w:p>
    <w:p w:rsidR="00884889" w:rsidRPr="00577C48" w:rsidRDefault="00884889" w:rsidP="00884889">
      <w:pPr>
        <w:pStyle w:val="NormalWeb"/>
        <w:spacing w:before="0" w:beforeAutospacing="0" w:after="0" w:afterAutospacing="0" w:line="420" w:lineRule="atLeast"/>
        <w:jc w:val="both"/>
        <w:textAlignment w:val="baseline"/>
        <w:rPr>
          <w:rFonts w:asciiTheme="minorHAnsi" w:hAnsiTheme="minorHAnsi" w:cstheme="minorHAnsi"/>
          <w:sz w:val="28"/>
          <w:szCs w:val="28"/>
        </w:rPr>
      </w:pPr>
    </w:p>
    <w:p w:rsidR="00884889" w:rsidRPr="00577C48" w:rsidRDefault="00884889" w:rsidP="00884889">
      <w:pPr>
        <w:pStyle w:val="NormalWeb"/>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sz w:val="28"/>
          <w:szCs w:val="28"/>
        </w:rPr>
        <w:t xml:space="preserve">Some of the renowned personalities from history have openly shared their experiences about the lessons that failure and hardships have taught them. They had ideas they put into motion, which got rejected and they failed not once but many times. But each time they failed, they chose to rise again by redirecting their energy differently with a focus on achieving their goals. These individuals had a positive mindset that was aimed at growth, which allowed them to believe </w:t>
      </w:r>
      <w:r w:rsidRPr="00577C48">
        <w:rPr>
          <w:rFonts w:asciiTheme="minorHAnsi" w:hAnsiTheme="minorHAnsi" w:cstheme="minorHAnsi"/>
          <w:sz w:val="28"/>
          <w:szCs w:val="28"/>
        </w:rPr>
        <w:lastRenderedPageBreak/>
        <w:t>that they haven’t achieved their purpose ‘just yet’, but they will achieve it sooner or later.</w:t>
      </w:r>
    </w:p>
    <w:p w:rsidR="00884889" w:rsidRPr="00577C48" w:rsidRDefault="00884889" w:rsidP="00884889">
      <w:pPr>
        <w:pStyle w:val="NormalWeb"/>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sz w:val="28"/>
          <w:szCs w:val="28"/>
        </w:rPr>
        <w:t>Walt Disney had said: “We don’t look backwards for very long. We keep moving forward, opening new doors, and doing new things, because we’re curious… and curiosity keeps leading us down new paths.”</w:t>
      </w:r>
    </w:p>
    <w:p w:rsidR="000031AC" w:rsidRPr="00577C48" w:rsidRDefault="000031AC" w:rsidP="00884889">
      <w:pPr>
        <w:pStyle w:val="NormalWeb"/>
        <w:spacing w:before="0" w:beforeAutospacing="0" w:after="0" w:afterAutospacing="0" w:line="420" w:lineRule="atLeast"/>
        <w:jc w:val="both"/>
        <w:textAlignment w:val="baseline"/>
        <w:rPr>
          <w:rFonts w:asciiTheme="minorHAnsi" w:hAnsiTheme="minorHAnsi" w:cstheme="minorHAnsi"/>
          <w:sz w:val="28"/>
          <w:szCs w:val="28"/>
        </w:rPr>
      </w:pPr>
    </w:p>
    <w:p w:rsidR="00884889" w:rsidRPr="00577C48" w:rsidRDefault="00884889" w:rsidP="00884889">
      <w:pPr>
        <w:pStyle w:val="NormalWeb"/>
        <w:spacing w:before="0" w:beforeAutospacing="0" w:after="0" w:afterAutospacing="0" w:line="420" w:lineRule="atLeast"/>
        <w:textAlignment w:val="baseline"/>
        <w:rPr>
          <w:rFonts w:asciiTheme="minorHAnsi" w:hAnsiTheme="minorHAnsi" w:cstheme="minorHAnsi"/>
          <w:b/>
          <w:bCs/>
          <w:sz w:val="28"/>
          <w:szCs w:val="28"/>
        </w:rPr>
      </w:pPr>
      <w:r w:rsidRPr="00577C48">
        <w:rPr>
          <w:rFonts w:asciiTheme="minorHAnsi" w:hAnsiTheme="minorHAnsi" w:cstheme="minorHAnsi"/>
          <w:b/>
          <w:bCs/>
          <w:sz w:val="28"/>
          <w:szCs w:val="28"/>
        </w:rPr>
        <w:t>So how can we as adults and caregivers teach our children it is okay to fail or face challenging situations before ultimately attaining the desired success?</w:t>
      </w:r>
    </w:p>
    <w:p w:rsidR="000031AC" w:rsidRPr="00577C48" w:rsidRDefault="000031AC" w:rsidP="00884889">
      <w:pPr>
        <w:pStyle w:val="NormalWeb"/>
        <w:spacing w:before="0" w:beforeAutospacing="0" w:after="0" w:afterAutospacing="0" w:line="420" w:lineRule="atLeast"/>
        <w:textAlignment w:val="baseline"/>
        <w:rPr>
          <w:rFonts w:asciiTheme="minorHAnsi" w:hAnsiTheme="minorHAnsi" w:cstheme="minorHAnsi"/>
          <w:b/>
          <w:bCs/>
          <w:sz w:val="28"/>
          <w:szCs w:val="28"/>
        </w:rPr>
      </w:pPr>
    </w:p>
    <w:p w:rsidR="00884889" w:rsidRPr="00577C48" w:rsidRDefault="00884889" w:rsidP="00884889">
      <w:pPr>
        <w:pStyle w:val="NormalWeb"/>
        <w:numPr>
          <w:ilvl w:val="0"/>
          <w:numId w:val="3"/>
        </w:numPr>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sz w:val="28"/>
          <w:szCs w:val="28"/>
        </w:rPr>
        <w:t>Teach your children to cope with small failures rather than ignore them. This attitude helps build resilience and allows them to convert letdowns into achievements.</w:t>
      </w:r>
    </w:p>
    <w:p w:rsidR="00884889" w:rsidRPr="00577C48" w:rsidRDefault="00884889" w:rsidP="00884889">
      <w:pPr>
        <w:pStyle w:val="NormalWeb"/>
        <w:numPr>
          <w:ilvl w:val="0"/>
          <w:numId w:val="2"/>
        </w:numPr>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sz w:val="28"/>
          <w:szCs w:val="28"/>
        </w:rPr>
        <w:t>Desist from guarding your kids from experiencing low-risk natural consequence. For instance, if your child does not submit homework on time, don’t take their stand or defend them, rather let them deal with the consequences. Allowing children to practice such outcomes imparts in them the control of their decisions and actions.</w:t>
      </w:r>
    </w:p>
    <w:p w:rsidR="00884889" w:rsidRPr="00577C48" w:rsidRDefault="00884889" w:rsidP="00884889">
      <w:pPr>
        <w:pStyle w:val="NormalWeb"/>
        <w:numPr>
          <w:ilvl w:val="0"/>
          <w:numId w:val="2"/>
        </w:numPr>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sz w:val="28"/>
          <w:szCs w:val="28"/>
        </w:rPr>
        <w:t>Help your children to see failures as a chance to grow and learn. Talk to them about their mistakes and help them discover ways to do it differently, so that they develop a growth mindset.</w:t>
      </w:r>
    </w:p>
    <w:p w:rsidR="00884889" w:rsidRPr="00577C48" w:rsidRDefault="00884889" w:rsidP="00884889">
      <w:pPr>
        <w:pStyle w:val="NormalWeb"/>
        <w:numPr>
          <w:ilvl w:val="0"/>
          <w:numId w:val="2"/>
        </w:numPr>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sz w:val="28"/>
          <w:szCs w:val="28"/>
        </w:rPr>
        <w:t>Jog their memory by telling them that it’s okay to sense unpleasant and negative emotions that come with failure, and the only thing that they need to do is bounce back and face challenges so that they do not give up easily at the time of hardships.</w:t>
      </w:r>
    </w:p>
    <w:p w:rsidR="000031AC" w:rsidRPr="00577C48" w:rsidRDefault="00884889" w:rsidP="000031AC">
      <w:pPr>
        <w:pStyle w:val="NormalWeb"/>
        <w:numPr>
          <w:ilvl w:val="0"/>
          <w:numId w:val="2"/>
        </w:numPr>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sz w:val="28"/>
          <w:szCs w:val="28"/>
        </w:rPr>
        <w:t> Being parents, it is also important to acknowledge and praise your kid’s efforts in completing a certain task. This will lead to empowering them and boosting their confidence in the right way. For instance, tell your child things like, ‘I am proud of the efforts you put in to give it your best’. It is important to avoid the need to give inflated false praises when children haven’t done anything. This can lead to unnecessary overconfidence</w:t>
      </w:r>
      <w:r w:rsidR="000031AC" w:rsidRPr="00577C48">
        <w:rPr>
          <w:rFonts w:asciiTheme="minorHAnsi" w:hAnsiTheme="minorHAnsi" w:cstheme="minorHAnsi"/>
          <w:sz w:val="28"/>
          <w:szCs w:val="28"/>
        </w:rPr>
        <w:t>.</w:t>
      </w:r>
    </w:p>
    <w:p w:rsidR="00884889" w:rsidRPr="00577C48" w:rsidRDefault="00884889" w:rsidP="000031AC">
      <w:pPr>
        <w:pStyle w:val="NormalWeb"/>
        <w:spacing w:before="0" w:beforeAutospacing="0" w:after="0" w:afterAutospacing="0" w:line="420" w:lineRule="atLeast"/>
        <w:jc w:val="both"/>
        <w:textAlignment w:val="baseline"/>
        <w:rPr>
          <w:rFonts w:asciiTheme="minorHAnsi" w:hAnsiTheme="minorHAnsi" w:cstheme="minorHAnsi"/>
          <w:sz w:val="28"/>
          <w:szCs w:val="28"/>
        </w:rPr>
      </w:pPr>
      <w:r w:rsidRPr="00577C48">
        <w:rPr>
          <w:rFonts w:asciiTheme="minorHAnsi" w:hAnsiTheme="minorHAnsi" w:cstheme="minorHAnsi"/>
          <w:sz w:val="28"/>
          <w:szCs w:val="28"/>
        </w:rPr>
        <w:lastRenderedPageBreak/>
        <w:t>Thus as parents, we must ensure our children understand failure is only the ‘first attempt in learning’, and provide them with tools to reflect, review and rise again. We must share our own stories with them and tell them it is okay to fail and experience disappointing moments, but strive harder to achieve their goals. This will help them to rejoice in every small success, believe in themselves and build their overall self-confidence.</w:t>
      </w:r>
    </w:p>
    <w:p w:rsidR="00431BA5" w:rsidRPr="00577C48" w:rsidRDefault="00431BA5" w:rsidP="00884889">
      <w:pPr>
        <w:jc w:val="both"/>
        <w:rPr>
          <w:rFonts w:cstheme="minorHAnsi"/>
          <w:sz w:val="28"/>
          <w:szCs w:val="28"/>
        </w:rPr>
      </w:pPr>
    </w:p>
    <w:sectPr w:rsidR="00431BA5" w:rsidRPr="00577C48" w:rsidSect="00431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12BC"/>
    <w:multiLevelType w:val="hybridMultilevel"/>
    <w:tmpl w:val="F4562D1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71CD1559"/>
    <w:multiLevelType w:val="hybridMultilevel"/>
    <w:tmpl w:val="C9EA8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10CB2"/>
    <w:multiLevelType w:val="hybridMultilevel"/>
    <w:tmpl w:val="69FA1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889"/>
    <w:rsid w:val="000031AC"/>
    <w:rsid w:val="00431BA5"/>
    <w:rsid w:val="00577C48"/>
    <w:rsid w:val="006E4F96"/>
    <w:rsid w:val="00884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A5"/>
  </w:style>
  <w:style w:type="paragraph" w:styleId="Heading1">
    <w:name w:val="heading 1"/>
    <w:basedOn w:val="Normal"/>
    <w:link w:val="Heading1Char"/>
    <w:uiPriority w:val="9"/>
    <w:qFormat/>
    <w:rsid w:val="000031AC"/>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link w:val="Heading2Char"/>
    <w:uiPriority w:val="9"/>
    <w:qFormat/>
    <w:rsid w:val="000031AC"/>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88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0031AC"/>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rsid w:val="000031AC"/>
    <w:rPr>
      <w:rFonts w:ascii="Times New Roman" w:eastAsia="Times New Roman" w:hAnsi="Times New Roman" w:cs="Times New Roman"/>
      <w:b/>
      <w:bCs/>
      <w:sz w:val="36"/>
      <w:szCs w:val="36"/>
      <w:lang w:bidi="hi-IN"/>
    </w:rPr>
  </w:style>
</w:styles>
</file>

<file path=word/webSettings.xml><?xml version="1.0" encoding="utf-8"?>
<w:webSettings xmlns:r="http://schemas.openxmlformats.org/officeDocument/2006/relationships" xmlns:w="http://schemas.openxmlformats.org/wordprocessingml/2006/main">
  <w:divs>
    <w:div w:id="856888484">
      <w:bodyDiv w:val="1"/>
      <w:marLeft w:val="0"/>
      <w:marRight w:val="0"/>
      <w:marTop w:val="0"/>
      <w:marBottom w:val="0"/>
      <w:divBdr>
        <w:top w:val="none" w:sz="0" w:space="0" w:color="auto"/>
        <w:left w:val="none" w:sz="0" w:space="0" w:color="auto"/>
        <w:bottom w:val="none" w:sz="0" w:space="0" w:color="auto"/>
        <w:right w:val="none" w:sz="0" w:space="0" w:color="auto"/>
      </w:divBdr>
    </w:div>
    <w:div w:id="1140272832">
      <w:bodyDiv w:val="1"/>
      <w:marLeft w:val="0"/>
      <w:marRight w:val="0"/>
      <w:marTop w:val="0"/>
      <w:marBottom w:val="0"/>
      <w:divBdr>
        <w:top w:val="none" w:sz="0" w:space="0" w:color="auto"/>
        <w:left w:val="none" w:sz="0" w:space="0" w:color="auto"/>
        <w:bottom w:val="none" w:sz="0" w:space="0" w:color="auto"/>
        <w:right w:val="none" w:sz="0" w:space="0" w:color="auto"/>
      </w:divBdr>
    </w:div>
    <w:div w:id="1450391998">
      <w:bodyDiv w:val="1"/>
      <w:marLeft w:val="0"/>
      <w:marRight w:val="0"/>
      <w:marTop w:val="0"/>
      <w:marBottom w:val="0"/>
      <w:divBdr>
        <w:top w:val="none" w:sz="0" w:space="0" w:color="auto"/>
        <w:left w:val="none" w:sz="0" w:space="0" w:color="auto"/>
        <w:bottom w:val="none" w:sz="0" w:space="0" w:color="auto"/>
        <w:right w:val="none" w:sz="0" w:space="0" w:color="auto"/>
      </w:divBdr>
    </w:div>
    <w:div w:id="1912999666">
      <w:bodyDiv w:val="1"/>
      <w:marLeft w:val="0"/>
      <w:marRight w:val="0"/>
      <w:marTop w:val="0"/>
      <w:marBottom w:val="0"/>
      <w:divBdr>
        <w:top w:val="none" w:sz="0" w:space="0" w:color="auto"/>
        <w:left w:val="none" w:sz="0" w:space="0" w:color="auto"/>
        <w:bottom w:val="none" w:sz="0" w:space="0" w:color="auto"/>
        <w:right w:val="none" w:sz="0" w:space="0" w:color="auto"/>
      </w:divBdr>
    </w:div>
    <w:div w:id="19308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2021-11-20T10:32:00Z</dcterms:created>
  <dcterms:modified xsi:type="dcterms:W3CDTF">2021-11-22T05:30:00Z</dcterms:modified>
</cp:coreProperties>
</file>